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16" w:rsidRDefault="00417316" w:rsidP="004173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E22C0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ХАНТЫ-МАНСИЙСКИЙ АВТОНОМНЫЙ ОКРУ</w:t>
            </w:r>
            <w:proofErr w:type="gramStart"/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Г-</w:t>
            </w:r>
            <w:proofErr w:type="gramEnd"/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ЮГРА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ТЮМЕНСКАЯ ОБЛАСТЬ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ХАНТЫ-МАНСИЙСКИЙ РАЙОН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СЕЛЬСКОЕ ПОСЕЛЕНИЕ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СЕЛИЯРОВО</w:t>
            </w:r>
          </w:p>
          <w:p w:rsidR="007B4093" w:rsidRPr="003F449F" w:rsidRDefault="007B4093" w:rsidP="00E22C0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СОВЕТ  ДЕПУТАТОВ</w:t>
            </w: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093" w:rsidRPr="003F449F" w:rsidRDefault="007B4093" w:rsidP="000400C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E22C00" w:rsidRDefault="00E22C00" w:rsidP="000400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28.07.2015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417316" w:rsidRDefault="00BA1BE3" w:rsidP="00417316">
      <w:pPr>
        <w:spacing w:after="0" w:line="240" w:lineRule="auto"/>
        <w:ind w:right="481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</w:t>
      </w:r>
      <w:r w:rsidR="007B4093">
        <w:rPr>
          <w:rFonts w:ascii="Times New Roman" w:hAnsi="Times New Roman" w:cs="Times New Roman"/>
          <w:sz w:val="28"/>
          <w:szCs w:val="28"/>
        </w:rPr>
        <w:t>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316">
        <w:rPr>
          <w:rFonts w:ascii="Times New Roman" w:hAnsi="Times New Roman" w:cs="Times New Roman"/>
          <w:sz w:val="28"/>
          <w:szCs w:val="28"/>
        </w:rPr>
        <w:t xml:space="preserve"> </w:t>
      </w:r>
      <w:r w:rsidR="007B4093">
        <w:rPr>
          <w:rFonts w:ascii="Times New Roman" w:hAnsi="Times New Roman" w:cs="Times New Roman"/>
          <w:sz w:val="28"/>
          <w:szCs w:val="28"/>
        </w:rPr>
        <w:t>сельского поселения  Селиярово</w:t>
      </w:r>
      <w:r w:rsidR="004173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B4093">
        <w:rPr>
          <w:rFonts w:ascii="Times New Roman" w:hAnsi="Times New Roman" w:cs="Times New Roman"/>
          <w:sz w:val="28"/>
          <w:szCs w:val="28"/>
        </w:rPr>
        <w:t>06.02.2013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B4093">
        <w:rPr>
          <w:rFonts w:ascii="Times New Roman" w:hAnsi="Times New Roman" w:cs="Times New Roman"/>
          <w:sz w:val="28"/>
          <w:szCs w:val="28"/>
        </w:rPr>
        <w:t>219</w:t>
      </w:r>
      <w:r w:rsidR="00830FCF">
        <w:rPr>
          <w:rFonts w:ascii="Times New Roman" w:hAnsi="Times New Roman" w:cs="Times New Roman"/>
          <w:sz w:val="28"/>
          <w:szCs w:val="28"/>
        </w:rPr>
        <w:t xml:space="preserve"> </w:t>
      </w:r>
      <w:r w:rsidR="007B4093">
        <w:rPr>
          <w:rFonts w:ascii="Times New Roman" w:hAnsi="Times New Roman" w:cs="Times New Roman"/>
          <w:sz w:val="28"/>
          <w:szCs w:val="28"/>
        </w:rPr>
        <w:t>«</w:t>
      </w:r>
      <w:r w:rsidR="00417316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территории</w:t>
      </w:r>
      <w:r w:rsidR="007B4093">
        <w:rPr>
          <w:rFonts w:ascii="Times New Roman" w:hAnsi="Times New Roman" w:cs="Times New Roman"/>
          <w:sz w:val="28"/>
          <w:szCs w:val="28"/>
        </w:rPr>
        <w:t xml:space="preserve"> сельского поселения Селиярово»</w:t>
      </w:r>
    </w:p>
    <w:p w:rsidR="00BA1BE3" w:rsidRDefault="00BA1BE3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417316" w:rsidRDefault="00BA1BE3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417316">
        <w:rPr>
          <w:sz w:val="28"/>
          <w:szCs w:val="28"/>
        </w:rPr>
        <w:t xml:space="preserve">Жилищным кодексом Российской Федерации, </w:t>
      </w:r>
      <w:r>
        <w:rPr>
          <w:sz w:val="28"/>
          <w:szCs w:val="28"/>
        </w:rPr>
        <w:t>Федеральным законом от 14</w:t>
      </w:r>
      <w:r w:rsidR="00417316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2014</w:t>
      </w:r>
      <w:r w:rsidR="00417316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4173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307-ФЗ </w:t>
      </w:r>
      <w:r w:rsidR="00417316">
        <w:rPr>
          <w:sz w:val="28"/>
          <w:szCs w:val="28"/>
        </w:rPr>
        <w:t>"</w:t>
      </w:r>
      <w:r>
        <w:rPr>
          <w:sz w:val="28"/>
          <w:szCs w:val="28"/>
        </w:rPr>
        <w:t>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</w:t>
      </w:r>
      <w:r w:rsidR="00417316">
        <w:rPr>
          <w:sz w:val="28"/>
          <w:szCs w:val="28"/>
        </w:rPr>
        <w:t>зора) и муниципального</w:t>
      </w:r>
      <w:proofErr w:type="gramEnd"/>
      <w:r w:rsidR="00417316">
        <w:rPr>
          <w:sz w:val="28"/>
          <w:szCs w:val="28"/>
        </w:rPr>
        <w:t xml:space="preserve"> контроля", </w:t>
      </w:r>
      <w:r w:rsidR="00417316" w:rsidRPr="00304779">
        <w:rPr>
          <w:sz w:val="28"/>
          <w:szCs w:val="28"/>
        </w:rPr>
        <w:t>Федеральным законом от 21</w:t>
      </w:r>
      <w:r w:rsidR="00417316">
        <w:rPr>
          <w:sz w:val="28"/>
          <w:szCs w:val="28"/>
        </w:rPr>
        <w:t xml:space="preserve"> июля </w:t>
      </w:r>
      <w:r w:rsidR="00417316" w:rsidRPr="00304779">
        <w:rPr>
          <w:sz w:val="28"/>
          <w:szCs w:val="28"/>
        </w:rPr>
        <w:t>2014</w:t>
      </w:r>
      <w:r w:rsidR="00417316">
        <w:rPr>
          <w:sz w:val="28"/>
          <w:szCs w:val="28"/>
        </w:rPr>
        <w:t xml:space="preserve"> года </w:t>
      </w:r>
      <w:r w:rsidR="00417316" w:rsidRPr="00304779">
        <w:rPr>
          <w:sz w:val="28"/>
          <w:szCs w:val="28"/>
        </w:rPr>
        <w:t>№ 217-ФЗ "О внесении изменений в Жилищный кодекс Российской Федерации и отдельные законодательные акты Российской Федерации в части законодательного регулирования отношений по найму жилых помещений жилищного фонда социального использования"</w:t>
      </w:r>
      <w:r w:rsidR="00417316">
        <w:rPr>
          <w:sz w:val="28"/>
          <w:szCs w:val="28"/>
        </w:rPr>
        <w:t>, Уставом</w:t>
      </w:r>
      <w:r w:rsidR="007B4093">
        <w:rPr>
          <w:sz w:val="28"/>
          <w:szCs w:val="28"/>
        </w:rPr>
        <w:t xml:space="preserve"> сельского поселения Селиярово, </w:t>
      </w:r>
      <w:r w:rsidR="00417316">
        <w:rPr>
          <w:sz w:val="28"/>
          <w:szCs w:val="28"/>
        </w:rPr>
        <w:t xml:space="preserve"> рассмотрев предложенный Ханты-Мансийской межрайонной прокуратурой модельный правовой акт,</w:t>
      </w:r>
    </w:p>
    <w:p w:rsidR="00BA1BE3" w:rsidRDefault="00417316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4093" w:rsidRDefault="007B4093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 w:rsidRPr="003262BB">
        <w:rPr>
          <w:sz w:val="28"/>
          <w:szCs w:val="28"/>
        </w:rPr>
        <w:t xml:space="preserve">Совет депутатов Сельского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lastRenderedPageBreak/>
        <w:t>1. Внести в приложен</w:t>
      </w:r>
      <w:r w:rsidR="001A0F61">
        <w:rPr>
          <w:rFonts w:ascii="Times New Roman" w:hAnsi="Times New Roman" w:cs="Times New Roman"/>
          <w:sz w:val="28"/>
          <w:szCs w:val="28"/>
        </w:rPr>
        <w:t>ие к решению Совета депутатов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2011A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F61">
        <w:rPr>
          <w:rFonts w:ascii="Times New Roman" w:hAnsi="Times New Roman" w:cs="Times New Roman"/>
          <w:sz w:val="28"/>
          <w:szCs w:val="28"/>
        </w:rPr>
        <w:t xml:space="preserve"> Селиярово</w:t>
      </w:r>
      <w:r w:rsidR="002011A1">
        <w:rPr>
          <w:rFonts w:ascii="Times New Roman" w:hAnsi="Times New Roman" w:cs="Times New Roman"/>
          <w:sz w:val="28"/>
          <w:szCs w:val="28"/>
        </w:rPr>
        <w:t xml:space="preserve"> </w:t>
      </w:r>
      <w:r w:rsidRPr="009E2C47">
        <w:rPr>
          <w:rFonts w:ascii="Times New Roman" w:hAnsi="Times New Roman" w:cs="Times New Roman"/>
          <w:sz w:val="28"/>
          <w:szCs w:val="28"/>
        </w:rPr>
        <w:t xml:space="preserve"> от </w:t>
      </w:r>
      <w:r w:rsidR="001A0F61">
        <w:rPr>
          <w:rFonts w:ascii="Times New Roman" w:hAnsi="Times New Roman" w:cs="Times New Roman"/>
          <w:sz w:val="28"/>
          <w:szCs w:val="28"/>
        </w:rPr>
        <w:t>06.02.2013</w:t>
      </w:r>
      <w:r w:rsidRPr="009E2C47">
        <w:rPr>
          <w:rFonts w:ascii="Times New Roman" w:hAnsi="Times New Roman" w:cs="Times New Roman"/>
          <w:sz w:val="28"/>
          <w:szCs w:val="28"/>
        </w:rPr>
        <w:t xml:space="preserve"> № </w:t>
      </w:r>
      <w:r w:rsidR="007B4093">
        <w:rPr>
          <w:rFonts w:ascii="Times New Roman" w:hAnsi="Times New Roman" w:cs="Times New Roman"/>
          <w:sz w:val="28"/>
          <w:szCs w:val="28"/>
        </w:rPr>
        <w:t>2</w:t>
      </w:r>
      <w:r w:rsidR="001A0F61">
        <w:rPr>
          <w:rFonts w:ascii="Times New Roman" w:hAnsi="Times New Roman" w:cs="Times New Roman"/>
          <w:sz w:val="28"/>
          <w:szCs w:val="28"/>
        </w:rPr>
        <w:t>19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«</w:t>
      </w:r>
      <w:r w:rsidR="00417316" w:rsidRPr="009E2C47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</w:t>
      </w:r>
      <w:r w:rsidR="001A0F61">
        <w:rPr>
          <w:rFonts w:ascii="Times New Roman" w:hAnsi="Times New Roman" w:cs="Times New Roman"/>
          <w:sz w:val="28"/>
          <w:szCs w:val="28"/>
        </w:rPr>
        <w:t>и сельского поселения Селиярово»</w:t>
      </w:r>
      <w:r w:rsidR="00417316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9E2C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1.1.  Пункт </w:t>
      </w:r>
      <w:r w:rsidR="001A0F61">
        <w:rPr>
          <w:rFonts w:ascii="Times New Roman" w:hAnsi="Times New Roman" w:cs="Times New Roman"/>
          <w:sz w:val="28"/>
          <w:szCs w:val="28"/>
        </w:rPr>
        <w:t>3</w:t>
      </w:r>
      <w:r w:rsidR="00CF15B7" w:rsidRPr="009E2C47">
        <w:rPr>
          <w:rFonts w:ascii="Times New Roman" w:hAnsi="Times New Roman" w:cs="Times New Roman"/>
          <w:sz w:val="28"/>
          <w:szCs w:val="28"/>
        </w:rPr>
        <w:t>.4</w:t>
      </w:r>
      <w:r w:rsidRPr="009E2C47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1A0F61">
        <w:rPr>
          <w:rFonts w:ascii="Times New Roman" w:hAnsi="Times New Roman" w:cs="Times New Roman"/>
          <w:sz w:val="28"/>
          <w:szCs w:val="28"/>
        </w:rPr>
        <w:t>3</w:t>
      </w:r>
      <w:r w:rsidRPr="009E2C47">
        <w:rPr>
          <w:rFonts w:ascii="Times New Roman" w:hAnsi="Times New Roman" w:cs="Times New Roman"/>
          <w:sz w:val="28"/>
          <w:szCs w:val="28"/>
        </w:rPr>
        <w:t xml:space="preserve">  дополнить  подпунктом </w:t>
      </w:r>
      <w:r w:rsidR="00CF15B7" w:rsidRPr="009E2C47">
        <w:rPr>
          <w:rFonts w:ascii="Times New Roman" w:hAnsi="Times New Roman" w:cs="Times New Roman"/>
          <w:sz w:val="28"/>
          <w:szCs w:val="28"/>
        </w:rPr>
        <w:t>3</w:t>
      </w:r>
      <w:r w:rsidRPr="009E2C4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F15B7" w:rsidRPr="009E2C47">
        <w:rPr>
          <w:rFonts w:ascii="Times New Roman" w:hAnsi="Times New Roman" w:cs="Times New Roman"/>
          <w:sz w:val="28"/>
          <w:szCs w:val="28"/>
        </w:rPr>
        <w:t xml:space="preserve">постановки на учет в муниципальном реестре наемных домов социального использования первого наемного дома социального использования, </w:t>
      </w:r>
      <w:proofErr w:type="spellStart"/>
      <w:r w:rsidR="00CF15B7" w:rsidRPr="009E2C47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жилых помещений в котором является лицо, деятельность которого подлежит проверке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>;</w:t>
      </w:r>
    </w:p>
    <w:p w:rsidR="00CF15B7" w:rsidRPr="009E2C47" w:rsidRDefault="00CF15B7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1.2. </w:t>
      </w:r>
      <w:r w:rsidR="001A0F61">
        <w:rPr>
          <w:rFonts w:ascii="Times New Roman" w:hAnsi="Times New Roman" w:cs="Times New Roman"/>
          <w:sz w:val="28"/>
          <w:szCs w:val="28"/>
        </w:rPr>
        <w:t>Пункт 3</w:t>
      </w:r>
      <w:r w:rsidR="00CF15B7" w:rsidRPr="009E2C47">
        <w:rPr>
          <w:rFonts w:ascii="Times New Roman" w:hAnsi="Times New Roman" w:cs="Times New Roman"/>
          <w:sz w:val="28"/>
          <w:szCs w:val="28"/>
        </w:rPr>
        <w:t>.5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раздела 3</w:t>
      </w:r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0F61">
        <w:rPr>
          <w:rFonts w:ascii="Times New Roman" w:hAnsi="Times New Roman" w:cs="Times New Roman"/>
          <w:sz w:val="28"/>
          <w:szCs w:val="28"/>
        </w:rPr>
        <w:t>«</w:t>
      </w:r>
      <w:r w:rsidR="00CF15B7" w:rsidRPr="009E2C47">
        <w:rPr>
          <w:rFonts w:ascii="Times New Roman" w:hAnsi="Times New Roman" w:cs="Times New Roman"/>
          <w:sz w:val="28"/>
          <w:szCs w:val="28"/>
        </w:rPr>
        <w:t xml:space="preserve">Основанием для проведения внеплановой проверки наряду с основаниями, указанными в части 2 статьи 10 Федерального </w:t>
      </w:r>
      <w:r w:rsidR="00E1341A" w:rsidRPr="009E2C47">
        <w:rPr>
          <w:rFonts w:ascii="Times New Roman" w:hAnsi="Times New Roman" w:cs="Times New Roman"/>
          <w:sz w:val="28"/>
          <w:szCs w:val="28"/>
        </w:rPr>
        <w:t>закона от 26 декабря 2008 года №</w:t>
      </w:r>
      <w:r w:rsidR="00CF15B7" w:rsidRPr="009E2C47">
        <w:rPr>
          <w:rFonts w:ascii="Times New Roman" w:hAnsi="Times New Roman" w:cs="Times New Roman"/>
          <w:sz w:val="28"/>
          <w:szCs w:val="28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является поступление в орган муниципального жилищного контроля обращений и заявлений граждан, в том числе индивидуальных предпринимателей, юридических лиц, информации от органов государственной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>власти, органов местного самоуправления о фактах нарушения требований к порядку создания товарищества собственников жилья, жилищного, жилищно-строительного или иного специализированного потребительского кооператива, уставу товарищества собственников жилья, жилищного, жилищно-строительного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кооператива, порядку принятия собственниками помещений в многоквартирном доме решения о выборе юридического лица независимо от организационно-правовой формы или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>индивидуального предпринимателя, осуществляющих деятельность по управлению многоквартирным домом (далее - управляющая организация), в целях заключения с управляющей организацией договора управления многоквартирным домом, решения о заключении с управляющей организацией договора оказания услуг и (или) выполнения работ по содержанию и ремонту общего имущества в многоквартирном доме, решения о заключении с указанными в части 1 статьи 164 настоящего Кодекса лицами договоров оказания услуг по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содержанию и (или) выполнению работ по ремонту общего имущества в многоквартирном доме, порядку утверждения условий этих договоров и их заключения,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доме, о фактах </w:t>
      </w:r>
      <w:r w:rsidR="00CF15B7" w:rsidRPr="009E2C47">
        <w:rPr>
          <w:rFonts w:ascii="Times New Roman" w:hAnsi="Times New Roman" w:cs="Times New Roman"/>
          <w:sz w:val="28"/>
          <w:szCs w:val="28"/>
        </w:rPr>
        <w:lastRenderedPageBreak/>
        <w:t>нарушения управляющей организацией обязательств, предусмотренных частью 2 статьи 162 настоящего Кодекса, о фактах нарушения в области применения предельных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(максимальных) индексов изменения размера вносимой гражданами платы за коммунальные услуги, о фактах нарушения </w:t>
      </w:r>
      <w:proofErr w:type="spellStart"/>
      <w:r w:rsidR="00CF15B7" w:rsidRPr="009E2C47"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жилых помещений в наемных домах социального использования обязательных требований к </w:t>
      </w:r>
      <w:proofErr w:type="spellStart"/>
      <w:r w:rsidR="00CF15B7" w:rsidRPr="009E2C47">
        <w:rPr>
          <w:rFonts w:ascii="Times New Roman" w:hAnsi="Times New Roman" w:cs="Times New Roman"/>
          <w:sz w:val="28"/>
          <w:szCs w:val="28"/>
        </w:rPr>
        <w:t>наймодателям</w:t>
      </w:r>
      <w:proofErr w:type="spell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и нанимателям жилых помещений в таких домах, к заключению и исполнению </w:t>
      </w:r>
      <w:proofErr w:type="gramStart"/>
      <w:r w:rsidR="00CF15B7" w:rsidRPr="009E2C47">
        <w:rPr>
          <w:rFonts w:ascii="Times New Roman" w:hAnsi="Times New Roman" w:cs="Times New Roman"/>
          <w:sz w:val="28"/>
          <w:szCs w:val="28"/>
        </w:rPr>
        <w:t>договоров найма жилых помещений жилищного фонда социального использования</w:t>
      </w:r>
      <w:proofErr w:type="gramEnd"/>
      <w:r w:rsidR="00CF15B7" w:rsidRPr="009E2C47">
        <w:rPr>
          <w:rFonts w:ascii="Times New Roman" w:hAnsi="Times New Roman" w:cs="Times New Roman"/>
          <w:sz w:val="28"/>
          <w:szCs w:val="28"/>
        </w:rPr>
        <w:t xml:space="preserve"> и договоров найма жилых помещений.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</w:t>
      </w:r>
      <w:proofErr w:type="gramStart"/>
      <w:r w:rsidR="001A0F61">
        <w:rPr>
          <w:rFonts w:ascii="Times New Roman" w:hAnsi="Times New Roman" w:cs="Times New Roman"/>
          <w:sz w:val="28"/>
          <w:szCs w:val="28"/>
        </w:rPr>
        <w:t>.»</w:t>
      </w:r>
      <w:r w:rsidR="00CF15B7" w:rsidRPr="009E2C47">
        <w:rPr>
          <w:rFonts w:ascii="Times New Roman" w:hAnsi="Times New Roman" w:cs="Times New Roman"/>
          <w:sz w:val="28"/>
          <w:szCs w:val="28"/>
        </w:rPr>
        <w:t>;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1341A" w:rsidRPr="009E2C47" w:rsidRDefault="00E1341A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DF1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3.9 раздела 3 после слов «в журнале учета проверок» дополнить словами «</w:t>
      </w:r>
      <w:r w:rsidR="00763DF1" w:rsidRPr="009E2C47">
        <w:rPr>
          <w:rFonts w:ascii="Times New Roman" w:hAnsi="Times New Roman" w:cs="Times New Roman"/>
          <w:sz w:val="28"/>
          <w:szCs w:val="28"/>
        </w:rPr>
        <w:t>(в случае, если юридические лица, индивидуальные предпринимате</w:t>
      </w:r>
      <w:r>
        <w:rPr>
          <w:rFonts w:ascii="Times New Roman" w:hAnsi="Times New Roman" w:cs="Times New Roman"/>
          <w:sz w:val="28"/>
          <w:szCs w:val="28"/>
        </w:rPr>
        <w:t>ли ведут журнал учета проверок)»</w:t>
      </w:r>
      <w:r w:rsidR="00763DF1" w:rsidRPr="009E2C47">
        <w:rPr>
          <w:rFonts w:ascii="Times New Roman" w:hAnsi="Times New Roman" w:cs="Times New Roman"/>
          <w:sz w:val="28"/>
          <w:szCs w:val="28"/>
        </w:rPr>
        <w:t>;</w:t>
      </w:r>
    </w:p>
    <w:p w:rsidR="00763DF1" w:rsidRPr="009E2C47" w:rsidRDefault="00763DF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DF1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Подпункт 2 пункта 4.1 раздела 4</w:t>
      </w:r>
      <w:r w:rsidR="00763DF1" w:rsidRPr="009E2C47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763DF1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763DF1" w:rsidRPr="009E2C47">
        <w:rPr>
          <w:rFonts w:ascii="Times New Roman" w:hAnsi="Times New Roman" w:cs="Times New Roman"/>
          <w:sz w:val="28"/>
          <w:szCs w:val="28"/>
        </w:rPr>
        <w:t>беспрепятственно по предъявлении служебного удостоверения и копии приказа (распоряжения) руководителя (заместителя руководителя) органа муниципального жилищного контроля о назначении проверки посещать территорию и расположенные на ней многоквартирные дома, наемные дома социального использования, помещения общего пользования в многоквартирных домах; с согласия собственников помещений в многоквартирном доме посещать жилые помещения и проводить их обследования;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проводить исследования, испытания, расследования, экспертизы и другие мероприятия по контролю, проверять соблюдение </w:t>
      </w:r>
      <w:proofErr w:type="spellStart"/>
      <w:r w:rsidR="00763DF1" w:rsidRPr="009E2C47"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жилых помещений в наемных домах социального использования обязательных требований к </w:t>
      </w:r>
      <w:proofErr w:type="spellStart"/>
      <w:r w:rsidR="00763DF1" w:rsidRPr="009E2C47">
        <w:rPr>
          <w:rFonts w:ascii="Times New Roman" w:hAnsi="Times New Roman" w:cs="Times New Roman"/>
          <w:sz w:val="28"/>
          <w:szCs w:val="28"/>
        </w:rPr>
        <w:t>наймодателям</w:t>
      </w:r>
      <w:proofErr w:type="spell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и нанимателям жилых помещений в таких домах, к заключению и исполнению договоров найма жилых помещений жилищного фонда социального использования и договоров найма жилых помещений, соблюдение лицами, предусмотренными в соответствии с частью 2 статьи 91.18 настоящего Кодекса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>требований к представлению документов, подтверждающих сведения, необходимые для учета в муниципальном реестре наемных домов социального использования; проверять соответствие устава товарищества собственников жилья, жилищного, жилищно-строительного или иного специализированного потребительского кооператива, внесенных в устав такого товарищества или такого кооператива изменений требованиям законодательства Российской Федерации;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жилья, правомерность избрания </w:t>
      </w:r>
      <w:r w:rsidR="00763DF1" w:rsidRPr="009E2C47">
        <w:rPr>
          <w:rFonts w:ascii="Times New Roman" w:hAnsi="Times New Roman" w:cs="Times New Roman"/>
          <w:sz w:val="28"/>
          <w:szCs w:val="28"/>
        </w:rPr>
        <w:lastRenderedPageBreak/>
        <w:t>общим собранием членов товарищества собственников жилья, жилищного, жилищно-строительного или иного специализированного потребительского кооператива правления товарищества собственников жилья, жилищного, жилищно-строительного или иного специализированного потребительского кооператива, правомерность избрания общим собранием членов товарищества собственников жилья или правлением товарищества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>собственников жилья председателя правления такого товарищества, правомерность избрания правлением жилищного, жилищно-строительного или иного специализированного потребительского кооператива председателя правления такого кооператива,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статьей 162 настоящего Кодекса, правомерность утверждения условий этого договора и его заключения, правомерность заключения</w:t>
      </w:r>
      <w:proofErr w:type="gramEnd"/>
      <w:r w:rsidR="00763DF1" w:rsidRPr="009E2C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DF1" w:rsidRPr="009E2C47">
        <w:rPr>
          <w:rFonts w:ascii="Times New Roman" w:hAnsi="Times New Roman" w:cs="Times New Roman"/>
          <w:sz w:val="28"/>
          <w:szCs w:val="28"/>
        </w:rPr>
        <w:t>с управляющей организацией договора оказания услуг и (или) выполнения работ по содержанию и ремонту общего имущества в многоквартирном доме, правомерность заключения с указанными в части 1 статьи 164 настоящего Кодекса лицами договоров оказания услуг по содержанию и (или) выполнению работ по ремонту общего имущества в многоквартирном доме, правомерность утверж</w:t>
      </w:r>
      <w:r>
        <w:rPr>
          <w:rFonts w:ascii="Times New Roman" w:hAnsi="Times New Roman" w:cs="Times New Roman"/>
          <w:sz w:val="28"/>
          <w:szCs w:val="28"/>
        </w:rPr>
        <w:t>дения условий данных договоров;»</w:t>
      </w:r>
      <w:r w:rsidR="00763DF1" w:rsidRPr="009E2C4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E2C47" w:rsidRPr="009E2C47" w:rsidRDefault="009E2C47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763DF1" w:rsidP="001A0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1.5. </w:t>
      </w:r>
      <w:r w:rsidR="001A0F61">
        <w:rPr>
          <w:rFonts w:ascii="Times New Roman" w:hAnsi="Times New Roman" w:cs="Times New Roman"/>
          <w:sz w:val="28"/>
          <w:szCs w:val="28"/>
        </w:rPr>
        <w:t>Подпункт 3 пункта 4.1 раздела 4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после слов «</w:t>
      </w:r>
      <w:r w:rsidRPr="009E2C47">
        <w:rPr>
          <w:rFonts w:ascii="Times New Roman" w:hAnsi="Times New Roman" w:cs="Times New Roman"/>
          <w:sz w:val="28"/>
          <w:szCs w:val="28"/>
        </w:rPr>
        <w:t>то</w:t>
      </w:r>
      <w:r w:rsidR="001A0F61">
        <w:rPr>
          <w:rFonts w:ascii="Times New Roman" w:hAnsi="Times New Roman" w:cs="Times New Roman"/>
          <w:sz w:val="28"/>
          <w:szCs w:val="28"/>
        </w:rPr>
        <w:t>варищества собственников жилья</w:t>
      </w:r>
      <w:proofErr w:type="gramStart"/>
      <w:r w:rsidR="001A0F61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1A0F61">
        <w:rPr>
          <w:rFonts w:ascii="Times New Roman" w:hAnsi="Times New Roman" w:cs="Times New Roman"/>
          <w:sz w:val="28"/>
          <w:szCs w:val="28"/>
        </w:rPr>
        <w:t>дополнить словами «</w:t>
      </w:r>
      <w:r w:rsidRPr="009E2C47">
        <w:rPr>
          <w:rFonts w:ascii="Times New Roman" w:hAnsi="Times New Roman" w:cs="Times New Roman"/>
          <w:sz w:val="28"/>
          <w:szCs w:val="28"/>
        </w:rPr>
        <w:t>жилищного, жилищно-строительного или иного специализированног</w:t>
      </w:r>
      <w:r w:rsidR="001A0F61">
        <w:rPr>
          <w:rFonts w:ascii="Times New Roman" w:hAnsi="Times New Roman" w:cs="Times New Roman"/>
          <w:sz w:val="28"/>
          <w:szCs w:val="28"/>
        </w:rPr>
        <w:t>о потребительского кооператива,»</w:t>
      </w:r>
      <w:r w:rsidRPr="009E2C47">
        <w:rPr>
          <w:rFonts w:ascii="Times New Roman" w:hAnsi="Times New Roman" w:cs="Times New Roman"/>
          <w:sz w:val="28"/>
          <w:szCs w:val="28"/>
        </w:rPr>
        <w:t>;</w:t>
      </w:r>
      <w:r w:rsidRPr="009E2C47">
        <w:rPr>
          <w:rFonts w:ascii="Times New Roman" w:hAnsi="Times New Roman" w:cs="Times New Roman"/>
          <w:sz w:val="28"/>
          <w:szCs w:val="28"/>
        </w:rPr>
        <w:br/>
      </w:r>
    </w:p>
    <w:p w:rsidR="00BA1BE3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E3" w:rsidRPr="009E2C47" w:rsidRDefault="001A0F61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через 10 дней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9E2C47">
        <w:rPr>
          <w:rFonts w:ascii="Times New Roman" w:hAnsi="Times New Roman" w:cs="Times New Roman"/>
          <w:sz w:val="28"/>
          <w:szCs w:val="28"/>
        </w:rPr>
        <w:t>Контрол</w:t>
      </w:r>
      <w:r w:rsidR="001A0F61">
        <w:rPr>
          <w:rFonts w:ascii="Times New Roman" w:hAnsi="Times New Roman" w:cs="Times New Roman"/>
          <w:sz w:val="28"/>
          <w:szCs w:val="28"/>
        </w:rPr>
        <w:t>ь  за</w:t>
      </w:r>
      <w:proofErr w:type="gramEnd"/>
      <w:r w:rsidR="001A0F61">
        <w:rPr>
          <w:rFonts w:ascii="Times New Roman" w:hAnsi="Times New Roman" w:cs="Times New Roman"/>
          <w:sz w:val="28"/>
          <w:szCs w:val="28"/>
        </w:rPr>
        <w:t xml:space="preserve">  выполнением решения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E1341A" w:rsidRPr="009E2C47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1A0F61">
        <w:rPr>
          <w:rFonts w:ascii="Times New Roman" w:hAnsi="Times New Roman" w:cs="Times New Roman"/>
          <w:sz w:val="28"/>
          <w:szCs w:val="28"/>
        </w:rPr>
        <w:t>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E2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2C00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1A0F61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1A0F61"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17" w:rsidRDefault="007B6817"/>
    <w:sectPr w:rsidR="007B6817" w:rsidSect="00E22C00">
      <w:headerReference w:type="default" r:id="rId7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379" w:rsidRDefault="00572379" w:rsidP="009E2C47">
      <w:pPr>
        <w:spacing w:after="0" w:line="240" w:lineRule="auto"/>
      </w:pPr>
      <w:r>
        <w:separator/>
      </w:r>
    </w:p>
  </w:endnote>
  <w:endnote w:type="continuationSeparator" w:id="0">
    <w:p w:rsidR="00572379" w:rsidRDefault="00572379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379" w:rsidRDefault="00572379" w:rsidP="009E2C47">
      <w:pPr>
        <w:spacing w:after="0" w:line="240" w:lineRule="auto"/>
      </w:pPr>
      <w:r>
        <w:separator/>
      </w:r>
    </w:p>
  </w:footnote>
  <w:footnote w:type="continuationSeparator" w:id="0">
    <w:p w:rsidR="00572379" w:rsidRDefault="00572379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2C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E3"/>
    <w:rsid w:val="000C7F92"/>
    <w:rsid w:val="001A0F61"/>
    <w:rsid w:val="002011A1"/>
    <w:rsid w:val="0023326A"/>
    <w:rsid w:val="00304779"/>
    <w:rsid w:val="00417316"/>
    <w:rsid w:val="00572379"/>
    <w:rsid w:val="00763DF1"/>
    <w:rsid w:val="007B4093"/>
    <w:rsid w:val="007B6817"/>
    <w:rsid w:val="007E62E8"/>
    <w:rsid w:val="008065E2"/>
    <w:rsid w:val="00830FCF"/>
    <w:rsid w:val="009E2C47"/>
    <w:rsid w:val="00A84537"/>
    <w:rsid w:val="00AC5DF3"/>
    <w:rsid w:val="00BA1BE3"/>
    <w:rsid w:val="00BC15D2"/>
    <w:rsid w:val="00CF15B7"/>
    <w:rsid w:val="00DA2940"/>
    <w:rsid w:val="00DB1BDD"/>
    <w:rsid w:val="00E1341A"/>
    <w:rsid w:val="00E22C00"/>
    <w:rsid w:val="00EF353B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BurovAA</dc:creator>
  <cp:lastModifiedBy>Зина</cp:lastModifiedBy>
  <cp:revision>2</cp:revision>
  <cp:lastPrinted>2015-08-03T06:26:00Z</cp:lastPrinted>
  <dcterms:created xsi:type="dcterms:W3CDTF">2015-08-03T06:26:00Z</dcterms:created>
  <dcterms:modified xsi:type="dcterms:W3CDTF">2015-08-03T06:26:00Z</dcterms:modified>
</cp:coreProperties>
</file>